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家族で話し合うための 看取りテーマ共有シート</w:t>
      </w:r>
    </w:p>
    <w:p>
      <w:r>
        <w:t>このシートは、在宅看取りを進めるにあたって、家族間で大切な価値観や希望を共有するための話し合いシートです。</w:t>
        <w:br/>
        <w:t>無理に答えを出すのではなく、感じたこと・考えたことを書き留めながら、少しずつ気持ちを整理していくことが目的です。</w:t>
      </w:r>
    </w:p>
    <w:p>
      <w:r>
        <w:br/>
        <w:t>1. 親はどこで最期を迎えたいと希望している？（例：自宅・病院・施設）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2. 延命治療について、親の考えはどうか？（例：望む・望まない・不明）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3. 家族として、延命治療についてどう考えるか？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4. 苦痛緩和（緩和ケア）を優先する場合、どこまでの医療を受けさせたいか？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5. 看取りの場面で、誰がどのような役割を担えるか？（例：介護・金銭面・付き添いなど）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6. 看取り後の手続きや葬儀の希望について、話し合ったことはあるか？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7. 仕事や子育てとの両立はどのように調整できそうか？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8. 本人が「大事にしていること」「譲れないこと」は何か？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9. 家族が「どう見送ってあげたい」と感じているか？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p>
      <w:r>
        <w:br/>
        <w:t>10. その他、気になっていること・心配なこと・伝えておきたいこと</w:t>
      </w:r>
    </w:p>
    <w:p>
      <w:pPr>
        <w:pStyle w:val="ListBullet"/>
      </w:pPr>
      <w:r>
        <w:t xml:space="preserve">→ </w:t>
      </w:r>
    </w:p>
    <w:p>
      <w:r>
        <w:t>＿＿＿＿＿＿＿＿＿＿＿＿＿＿＿＿＿＿＿＿＿＿＿＿＿＿＿＿＿＿＿＿＿＿＿＿＿＿＿＿＿＿＿＿</w:t>
      </w:r>
    </w:p>
    <w:p>
      <w:r>
        <w:t>＿＿＿＿＿＿＿＿＿＿＿＿＿＿＿＿＿＿＿＿＿＿＿＿＿＿＿＿＿＿＿＿＿＿＿＿＿＿＿＿＿＿＿＿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